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569D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D569DF"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569DF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569DF">
              <w:rPr>
                <w:rFonts w:eastAsia="Times New Roman"/>
                <w:b/>
                <w:bCs/>
                <w:lang w:val="en-US" w:eastAsia="pl-PL"/>
              </w:rPr>
              <w:t>projektem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bookmarkStart w:id="1" w:name="_GoBack"/>
            <w:r w:rsidR="00CD3FBB">
              <w:rPr>
                <w:rFonts w:eastAsia="Times New Roman"/>
                <w:b/>
                <w:lang w:val="en-US" w:eastAsia="pl-PL"/>
              </w:rPr>
              <w:t>Fundamentals</w:t>
            </w:r>
            <w:r w:rsidR="00D569DF" w:rsidRPr="00D569DF">
              <w:rPr>
                <w:rFonts w:eastAsia="Times New Roman"/>
                <w:b/>
                <w:lang w:val="en-US" w:eastAsia="pl-PL"/>
              </w:rPr>
              <w:t xml:space="preserve"> of Project Management</w:t>
            </w:r>
            <w:bookmarkEnd w:id="1"/>
          </w:p>
          <w:p w:rsidR="00D569DF" w:rsidRPr="00D569DF" w:rsidRDefault="00551CD3" w:rsidP="00D569D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5763E2">
              <w:rPr>
                <w:rFonts w:eastAsia="Times New Roman"/>
                <w:b/>
                <w:bCs/>
                <w:lang w:val="en-US" w:eastAsia="pl-PL"/>
              </w:rPr>
              <w:t>BUSINESS ENGINEERING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-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D569DF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ode: ZMZ1014</w:t>
            </w:r>
          </w:p>
          <w:p w:rsidR="00D569DF" w:rsidRDefault="00551CD3" w:rsidP="00D569D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4"/>
        <w:gridCol w:w="1264"/>
        <w:gridCol w:w="1051"/>
        <w:gridCol w:w="1215"/>
        <w:gridCol w:w="1032"/>
        <w:gridCol w:w="1089"/>
      </w:tblGrid>
      <w:tr w:rsidR="00551CD3" w:rsidRPr="00551CD3" w:rsidTr="00D569DF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D569DF" w:rsidRPr="00D569DF" w:rsidTr="00773D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1660BA" w:rsidRDefault="00D569DF" w:rsidP="00D569D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569DF" w:rsidRPr="00D569DF" w:rsidTr="00D569D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1660BA" w:rsidRDefault="00D569DF" w:rsidP="00D569D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569DF" w:rsidRPr="00551CD3" w:rsidTr="00D569D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4508AE" w:rsidRDefault="00D569DF" w:rsidP="00D569D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508AE">
              <w:rPr>
                <w:b/>
                <w:color w:val="000000" w:themeColor="text1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569DF" w:rsidRPr="005763E2" w:rsidTr="00773D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3631AC" w:rsidRDefault="00D569DF" w:rsidP="00D569DF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569DF" w:rsidRPr="00551CD3" w:rsidTr="00773D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4508AE" w:rsidRDefault="00D569DF" w:rsidP="00D569DF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4508AE">
              <w:rPr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569DF" w:rsidRPr="005763E2" w:rsidTr="00773D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3631AC" w:rsidRDefault="00D569DF" w:rsidP="00D569DF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569DF" w:rsidRPr="00D569DF" w:rsidTr="00773D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9DF" w:rsidRPr="001660BA" w:rsidRDefault="00D569DF" w:rsidP="00D569D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CD3FBB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69DF" w:rsidRPr="00551CD3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763E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D569DF" w:rsidRDefault="00551CD3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1. </w:t>
            </w:r>
            <w:r w:rsidR="00D569DF">
              <w:rPr>
                <w:rFonts w:eastAsia="Times New Roman"/>
                <w:lang w:val="en-US" w:eastAsia="pl-PL"/>
              </w:rPr>
              <w:t>P</w:t>
            </w:r>
            <w:r w:rsidR="00D569DF">
              <w:rPr>
                <w:color w:val="000000" w:themeColor="text1"/>
                <w:sz w:val="22"/>
                <w:szCs w:val="22"/>
                <w:lang w:val="en-US"/>
              </w:rPr>
              <w:t>rinciples of management</w:t>
            </w:r>
          </w:p>
          <w:p w:rsidR="00551CD3" w:rsidRPr="00D569DF" w:rsidRDefault="00551CD3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2. </w:t>
            </w:r>
            <w:r w:rsidR="00D569DF">
              <w:rPr>
                <w:rFonts w:eastAsia="Times New Roman"/>
                <w:lang w:val="en-US" w:eastAsia="pl-PL"/>
              </w:rPr>
              <w:t>T</w:t>
            </w:r>
            <w:r w:rsidR="00D569DF">
              <w:rPr>
                <w:color w:val="000000" w:themeColor="text1"/>
                <w:sz w:val="22"/>
                <w:szCs w:val="22"/>
                <w:lang w:val="en-US"/>
              </w:rPr>
              <w:t>he ability of analytical thinking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763E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569D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569D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D569DF" w:rsidRPr="00D569DF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To </w:t>
            </w:r>
            <w:r w:rsidRPr="00D569DF">
              <w:rPr>
                <w:rFonts w:eastAsia="Times New Roman"/>
                <w:bCs/>
                <w:lang w:val="en-US" w:eastAsia="pl-PL"/>
              </w:rPr>
              <w:t>ensure</w:t>
            </w:r>
            <w:r w:rsidRPr="00D56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D569DF">
              <w:rPr>
                <w:rFonts w:eastAsia="Times New Roman"/>
                <w:bCs/>
                <w:lang w:val="en-US" w:eastAsia="pl-PL"/>
              </w:rPr>
              <w:t xml:space="preserve">fundamental knowledge </w:t>
            </w:r>
            <w:r w:rsidRPr="00D569DF">
              <w:rPr>
                <w:rFonts w:eastAsia="Times New Roman"/>
                <w:lang w:val="en-US" w:eastAsia="pl-PL"/>
              </w:rPr>
              <w:t xml:space="preserve">(including practical knowledge) </w:t>
            </w:r>
            <w:r w:rsidRPr="00D569DF">
              <w:rPr>
                <w:rFonts w:eastAsia="Times New Roman"/>
                <w:bCs/>
                <w:lang w:val="en-US" w:eastAsia="pl-PL"/>
              </w:rPr>
              <w:t>about</w:t>
            </w:r>
            <w:r w:rsidRPr="00D569DF">
              <w:rPr>
                <w:rFonts w:eastAsia="Times New Roman"/>
                <w:lang w:val="en-US" w:eastAsia="pl-PL"/>
              </w:rPr>
              <w:t>:</w:t>
            </w:r>
          </w:p>
          <w:p w:rsidR="00D569DF" w:rsidRPr="00D569DF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C1. project characteristics and project management process.</w:t>
            </w:r>
          </w:p>
          <w:p w:rsidR="00D569DF" w:rsidRPr="00D569DF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To ensure fundamental skills in:</w:t>
            </w:r>
          </w:p>
          <w:p w:rsidR="00D569DF" w:rsidRPr="00D569DF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C2. using selected methods and techniques supporting project management.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C0B3C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D569DF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D569DF">
              <w:rPr>
                <w:rFonts w:eastAsia="Times New Roman"/>
                <w:lang w:val="en-US" w:eastAsia="pl-PL"/>
              </w:rPr>
              <w:t>_W01 Student defines project and explains project management processes. Student distinguishes repetitive tasks from project tasks.</w:t>
            </w:r>
          </w:p>
          <w:p w:rsidR="00D569DF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D569DF">
              <w:rPr>
                <w:rFonts w:eastAsia="Times New Roman"/>
                <w:lang w:val="en-US" w:eastAsia="pl-PL"/>
              </w:rPr>
              <w:t>_W02 Student can use basic methods and techniques of project management (critical path, resource balancing, budgeting, risk analysis).</w:t>
            </w:r>
          </w:p>
          <w:p w:rsidR="000C0B3C" w:rsidRDefault="00D569DF" w:rsidP="000C0B3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D569DF">
              <w:rPr>
                <w:rFonts w:eastAsia="Times New Roman"/>
                <w:lang w:val="en-US" w:eastAsia="pl-PL"/>
              </w:rPr>
              <w:t>_W03 Student performs preliminary project analysis with due diligence and awareness of its importance.</w:t>
            </w:r>
          </w:p>
          <w:p w:rsidR="00D569DF" w:rsidRPr="00D569DF" w:rsidRDefault="00D569DF" w:rsidP="000C0B3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lastRenderedPageBreak/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="000C0B3C">
              <w:rPr>
                <w:rFonts w:eastAsia="Times New Roman"/>
                <w:lang w:val="en-US" w:eastAsia="pl-PL"/>
              </w:rPr>
              <w:t>_W</w:t>
            </w:r>
            <w:r w:rsidRPr="00D569DF">
              <w:rPr>
                <w:rFonts w:eastAsia="Times New Roman"/>
                <w:lang w:val="en-US" w:eastAsia="pl-PL"/>
              </w:rPr>
              <w:t>04 Student explains the role of human factor in project management and methods of human factor assessment.</w:t>
            </w:r>
          </w:p>
          <w:p w:rsidR="00551CD3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D569DF">
              <w:rPr>
                <w:rFonts w:eastAsia="Times New Roman"/>
                <w:lang w:val="en-US" w:eastAsia="pl-PL"/>
              </w:rPr>
              <w:t>relating to skills:</w:t>
            </w:r>
          </w:p>
          <w:p w:rsidR="00D569DF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D569DF">
              <w:rPr>
                <w:rFonts w:eastAsia="Times New Roman"/>
                <w:lang w:val="en-US" w:eastAsia="pl-PL"/>
              </w:rPr>
              <w:t>_U01 Student uses in practice basic techniques of project management to plan any project and to assess chances of its implementation.</w:t>
            </w:r>
          </w:p>
          <w:p w:rsidR="00D569DF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D569DF">
              <w:rPr>
                <w:rFonts w:eastAsia="Times New Roman"/>
                <w:lang w:val="en-US" w:eastAsia="pl-PL"/>
              </w:rPr>
              <w:t xml:space="preserve">_U02 Student can assess realistically any project and its chances of success as well as its realization time and cost plan. 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0C0B3C" w:rsidRPr="000C0B3C" w:rsidRDefault="000C0B3C" w:rsidP="000C0B3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C0B3C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0C0B3C">
              <w:rPr>
                <w:rFonts w:eastAsia="Times New Roman"/>
                <w:lang w:val="en-US" w:eastAsia="pl-PL"/>
              </w:rPr>
              <w:t xml:space="preserve"> _K01 Student identifies himself with the project and its goal(s) by searching ways to solve current project problems and achieve its goal(s).</w:t>
            </w:r>
          </w:p>
          <w:p w:rsidR="000C0B3C" w:rsidRPr="000C0B3C" w:rsidRDefault="000C0B3C" w:rsidP="000C0B3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C0B3C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0C0B3C">
              <w:rPr>
                <w:rFonts w:eastAsia="Times New Roman"/>
                <w:lang w:val="en-US" w:eastAsia="pl-PL"/>
              </w:rPr>
              <w:t xml:space="preserve">_K02 Student considers the role of group and project environment in his activities. Student is able to communicate with project stakeholders. </w:t>
            </w:r>
          </w:p>
          <w:p w:rsidR="000C0B3C" w:rsidRPr="000C0B3C" w:rsidRDefault="000C0B3C" w:rsidP="000C0B3C">
            <w:pPr>
              <w:pStyle w:val="Stopka0"/>
              <w:tabs>
                <w:tab w:val="left" w:pos="708"/>
              </w:tabs>
              <w:rPr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Introduction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0C0B3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Basic concepts of project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Charter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Planning project scope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scheduling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cost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risk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quality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resource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monitoring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settlement and closing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0C0B3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Introduction to adaptive project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Project portfolio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Summary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en-US" w:eastAsia="pl-PL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763E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 xml:space="preserve">N5. Analysis and evaluation of real organization’s characteristics 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4480"/>
        <w:gridCol w:w="2973"/>
      </w:tblGrid>
      <w:tr w:rsidR="00551CD3" w:rsidRPr="005763E2" w:rsidTr="006E222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6E222D" w:rsidRPr="00551CD3" w:rsidTr="004D6BC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222D" w:rsidRDefault="006E222D" w:rsidP="006E22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lang w:val="en-US" w:eastAsia="pl-PL"/>
              </w:rPr>
              <w:t xml:space="preserve">P – concluding </w:t>
            </w:r>
            <w:r>
              <w:rPr>
                <w:color w:val="000000" w:themeColor="text1"/>
                <w:lang w:val="en-US" w:eastAsia="pl-PL"/>
              </w:rPr>
              <w:br/>
              <w:t>(at semester 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222D" w:rsidRDefault="006E222D" w:rsidP="006E222D">
            <w:pPr>
              <w:pStyle w:val="Akapitzlis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PEK_W01, PEK_W02, PEK_W03, PEK_W04, PEK_U01, PEK_U02, </w:t>
            </w:r>
          </w:p>
          <w:p w:rsidR="006E222D" w:rsidRDefault="006E222D" w:rsidP="006E222D">
            <w:pPr>
              <w:pStyle w:val="Akapitzlist"/>
              <w:ind w:left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PEK _K01, PEK 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222D" w:rsidRDefault="006E222D" w:rsidP="006E22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Written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[1]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Berkun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S., Sztuka zarządzania projektami, Helion, Gliwice 2006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[2] Janasz K., Wiśniewska J., Zarządzanie projektami w organizacji,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Difin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, Warszawa 2014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[3] Trocki M. (red.) Zarządzanie projektem europejskim, Polskie Wydawnictwo Ekonomiczne, Warszawa 2015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[4] Wirkus M. (red.), Zarządzanie procesami i projektami, Wyd. Politechniki Gdańskiej, Gdańsk 2015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[5] Young T.L., Skuteczne zarządzanie projektami, ONE Press, Gliwice 2006</w:t>
            </w:r>
          </w:p>
          <w:p w:rsidR="006E222D" w:rsidRPr="00551CD3" w:rsidRDefault="006E222D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[1] PMBOK Guide 2013 Edition, „Kompendium wiedzy o zarządzaniu projektami” Warszawa 2013 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[2] PRINCE2-Skuteczne zarzadzanie projektami, Crown Copyright 2009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[3]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Goldratt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E.M., Łańcuch krytyczny, Werbel, Warszawa, 2000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[4] Polskie Wytyczne Kompetencji IPMA (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National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Competence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Baseline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- NCB), wersja 3.0</w:t>
            </w:r>
          </w:p>
          <w:p w:rsidR="006E222D" w:rsidRPr="006E222D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>[5] Frączkowski K., Zarządzanie projektem informatycznym. Projekty w środowisku wirtualnym. Czynniki sukcesu i niepowodzeń projektów, Oficyna Wydawnicza Politechniki Wrocławskiej, Wrocław, 2003</w:t>
            </w:r>
          </w:p>
          <w:p w:rsidR="006E222D" w:rsidRPr="00551CD3" w:rsidRDefault="006E222D" w:rsidP="006E222D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[6] </w:t>
            </w:r>
            <w:proofErr w:type="spellStart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>Darnall</w:t>
            </w:r>
            <w:proofErr w:type="spellEnd"/>
            <w:r w:rsidRPr="006E222D">
              <w:rPr>
                <w:rFonts w:eastAsia="Times New Roman"/>
                <w:sz w:val="18"/>
                <w:szCs w:val="18"/>
                <w:lang w:eastAsia="pl-PL"/>
              </w:rPr>
              <w:t xml:space="preserve"> R.W., Najwspanialszy projekt świata, DIFIN, Warszawa, 2002</w:t>
            </w:r>
          </w:p>
        </w:tc>
      </w:tr>
      <w:tr w:rsidR="00551CD3" w:rsidRPr="005763E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E222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E222D" w:rsidRDefault="006E22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E222D">
              <w:rPr>
                <w:rFonts w:eastAsia="Times New Roman"/>
                <w:lang w:eastAsia="pl-PL"/>
              </w:rPr>
              <w:t>Ewa Marchwicka, ewa.marchwicka@p</w:t>
            </w:r>
            <w:r>
              <w:rPr>
                <w:rFonts w:eastAsia="Times New Roman"/>
                <w:lang w:eastAsia="pl-PL"/>
              </w:rPr>
              <w:t>wr.edu.pl</w:t>
            </w:r>
          </w:p>
        </w:tc>
      </w:tr>
    </w:tbl>
    <w:p w:rsidR="00551CD3" w:rsidRPr="006E222D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E222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C0B3C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763E2"/>
    <w:rsid w:val="005E15C5"/>
    <w:rsid w:val="00686555"/>
    <w:rsid w:val="006E222D"/>
    <w:rsid w:val="006F0FC4"/>
    <w:rsid w:val="006F2115"/>
    <w:rsid w:val="00726225"/>
    <w:rsid w:val="0077451C"/>
    <w:rsid w:val="00795A00"/>
    <w:rsid w:val="008D5923"/>
    <w:rsid w:val="008E023A"/>
    <w:rsid w:val="00946E5B"/>
    <w:rsid w:val="009C0D7F"/>
    <w:rsid w:val="00A30DD8"/>
    <w:rsid w:val="00A407D8"/>
    <w:rsid w:val="00AA13D5"/>
    <w:rsid w:val="00BA602F"/>
    <w:rsid w:val="00C25E8B"/>
    <w:rsid w:val="00CA2DA5"/>
    <w:rsid w:val="00CD3FBB"/>
    <w:rsid w:val="00D509FD"/>
    <w:rsid w:val="00D5178F"/>
    <w:rsid w:val="00D569D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Stopka0">
    <w:name w:val="footer"/>
    <w:basedOn w:val="Normalny"/>
    <w:link w:val="StopkaZnak"/>
    <w:semiHidden/>
    <w:unhideWhenUsed/>
    <w:rsid w:val="000C0B3C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0"/>
    <w:semiHidden/>
    <w:rsid w:val="000C0B3C"/>
    <w:rPr>
      <w:rFonts w:eastAsia="Times New Roman"/>
      <w:lang w:eastAsia="ar-SA"/>
    </w:rPr>
  </w:style>
  <w:style w:type="paragraph" w:styleId="Akapitzlist">
    <w:name w:val="List Paragraph"/>
    <w:basedOn w:val="Normalny"/>
    <w:uiPriority w:val="34"/>
    <w:qFormat/>
    <w:rsid w:val="006E222D"/>
    <w:pPr>
      <w:spacing w:after="0" w:line="240" w:lineRule="auto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Stopka0">
    <w:name w:val="footer"/>
    <w:basedOn w:val="Normalny"/>
    <w:link w:val="StopkaZnak"/>
    <w:semiHidden/>
    <w:unhideWhenUsed/>
    <w:rsid w:val="000C0B3C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0"/>
    <w:semiHidden/>
    <w:rsid w:val="000C0B3C"/>
    <w:rPr>
      <w:rFonts w:eastAsia="Times New Roman"/>
      <w:lang w:eastAsia="ar-SA"/>
    </w:rPr>
  </w:style>
  <w:style w:type="paragraph" w:styleId="Akapitzlist">
    <w:name w:val="List Paragraph"/>
    <w:basedOn w:val="Normalny"/>
    <w:uiPriority w:val="34"/>
    <w:qFormat/>
    <w:rsid w:val="006E222D"/>
    <w:pPr>
      <w:spacing w:after="0" w:line="240" w:lineRule="auto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2DD9DB8B</Template>
  <TotalTime>0</TotalTime>
  <Pages>4</Pages>
  <Words>748</Words>
  <Characters>4492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2</cp:revision>
  <cp:lastPrinted>2019-01-18T07:41:00Z</cp:lastPrinted>
  <dcterms:created xsi:type="dcterms:W3CDTF">2020-03-18T09:27:00Z</dcterms:created>
  <dcterms:modified xsi:type="dcterms:W3CDTF">2020-03-18T09:27:00Z</dcterms:modified>
</cp:coreProperties>
</file>